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D9" w:rsidRDefault="00901ED9" w:rsidP="00901E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Pirapora do Bom Jesus</w:t>
      </w:r>
    </w:p>
    <w:p w:rsidR="00901ED9" w:rsidRDefault="00901ED9" w:rsidP="00901ED9">
      <w:pPr>
        <w:jc w:val="both"/>
        <w:rPr>
          <w:rFonts w:ascii="Cambria" w:hAnsi="Cambria" w:cs="Arial"/>
          <w:sz w:val="22"/>
          <w:szCs w:val="22"/>
        </w:rPr>
      </w:pPr>
    </w:p>
    <w:p w:rsidR="00901ED9" w:rsidRDefault="00901ED9" w:rsidP="00901ED9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Serviços Permanentes</w:t>
      </w:r>
    </w:p>
    <w:p w:rsidR="00901ED9" w:rsidRDefault="00901ED9" w:rsidP="00901ED9">
      <w:pPr>
        <w:spacing w:after="120"/>
        <w:rPr>
          <w:rFonts w:ascii="Cambria" w:hAnsi="Cambria" w:cs="Arial"/>
          <w:sz w:val="22"/>
          <w:szCs w:val="22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1ED9">
        <w:rPr>
          <w:rFonts w:ascii="Arial" w:hAnsi="Arial" w:cs="Arial"/>
          <w:b/>
          <w:sz w:val="24"/>
          <w:szCs w:val="24"/>
        </w:rPr>
        <w:t>JUNTA MILITAR</w:t>
      </w:r>
    </w:p>
    <w:p w:rsidR="00901ED9" w:rsidRPr="00901ED9" w:rsidRDefault="00901ED9" w:rsidP="00901ED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Emissão de</w:t>
      </w:r>
      <w:r>
        <w:rPr>
          <w:rFonts w:ascii="Arial" w:hAnsi="Arial" w:cs="Arial"/>
          <w:sz w:val="24"/>
          <w:szCs w:val="24"/>
        </w:rPr>
        <w:t xml:space="preserve"> Carteira Profissional: 1ª e 2ª via</w:t>
      </w:r>
      <w:r w:rsidRPr="00901ED9">
        <w:rPr>
          <w:rFonts w:ascii="Arial" w:hAnsi="Arial" w:cs="Arial"/>
          <w:sz w:val="24"/>
          <w:szCs w:val="24"/>
        </w:rPr>
        <w:t>.</w:t>
      </w:r>
    </w:p>
    <w:p w:rsidR="00901ED9" w:rsidRPr="00901ED9" w:rsidRDefault="00901ED9" w:rsidP="00901ED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Alistamento Militar e 2ª via</w:t>
      </w:r>
      <w:r w:rsidRPr="00901ED9">
        <w:rPr>
          <w:rFonts w:ascii="Arial" w:hAnsi="Arial" w:cs="Arial"/>
          <w:sz w:val="24"/>
          <w:szCs w:val="24"/>
        </w:rPr>
        <w:t xml:space="preserve"> do Certificado de Dispensa Militar.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</w:t>
      </w:r>
      <w:r w:rsidRPr="00901ED9">
        <w:rPr>
          <w:rFonts w:ascii="Arial" w:hAnsi="Arial" w:cs="Arial"/>
          <w:sz w:val="24"/>
          <w:szCs w:val="24"/>
        </w:rPr>
        <w:t xml:space="preserve"> apresentação de documentos pessoais e comprovante de residência da cidade.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8h às 16h.</w:t>
      </w:r>
    </w:p>
    <w:p w:rsidR="00901ED9" w:rsidRPr="00901ED9" w:rsidRDefault="00901ED9" w:rsidP="00901ED9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PROCON</w:t>
      </w:r>
    </w:p>
    <w:p w:rsidR="00901ED9" w:rsidRPr="00901ED9" w:rsidRDefault="00901ED9" w:rsidP="00901ED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Atendimento d</w:t>
      </w:r>
      <w:r>
        <w:rPr>
          <w:rFonts w:ascii="Arial" w:hAnsi="Arial" w:cs="Arial"/>
          <w:sz w:val="24"/>
          <w:szCs w:val="24"/>
        </w:rPr>
        <w:t>e casos de Defesa do Consumidor</w:t>
      </w:r>
    </w:p>
    <w:p w:rsidR="00901ED9" w:rsidRPr="00901ED9" w:rsidRDefault="00901ED9" w:rsidP="00901ED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Desbloqueio da Nota Fiscal Paulista.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9h às 16h.</w:t>
      </w:r>
    </w:p>
    <w:p w:rsidR="00901ED9" w:rsidRPr="00901ED9" w:rsidRDefault="00901ED9" w:rsidP="00901ED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BANCO DO POVO</w:t>
      </w:r>
    </w:p>
    <w:p w:rsidR="00901ED9" w:rsidRPr="00901ED9" w:rsidRDefault="00901ED9" w:rsidP="00901ED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Empréstimos para atividades (formais ou não) econômicas</w:t>
      </w:r>
    </w:p>
    <w:p w:rsidR="00901ED9" w:rsidRPr="00901ED9" w:rsidRDefault="00901ED9" w:rsidP="00901ED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Palestras e informações para interessados em empréstimos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9h às 16h.</w:t>
      </w:r>
    </w:p>
    <w:p w:rsidR="00901ED9" w:rsidRPr="00901ED9" w:rsidRDefault="00901ED9" w:rsidP="00901ED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POSTO DE ATENDIMENTO AO TRABALHADOR – PAT</w:t>
      </w:r>
    </w:p>
    <w:p w:rsidR="00901ED9" w:rsidRPr="00901ED9" w:rsidRDefault="00901ED9" w:rsidP="00901ED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Confecção de currículos</w:t>
      </w:r>
    </w:p>
    <w:p w:rsidR="00901ED9" w:rsidRPr="00901ED9" w:rsidRDefault="00901ED9" w:rsidP="00901ED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Busca de vagas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8h às 16h30.</w:t>
      </w:r>
    </w:p>
    <w:p w:rsidR="00901ED9" w:rsidRPr="00901ED9" w:rsidRDefault="00901ED9" w:rsidP="00901ED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IIRGD</w:t>
      </w:r>
    </w:p>
    <w:p w:rsidR="00901ED9" w:rsidRPr="00901ED9" w:rsidRDefault="00901ED9" w:rsidP="00901ED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1ª e 2ª</w:t>
      </w:r>
      <w:r w:rsidRPr="00901ED9">
        <w:rPr>
          <w:rFonts w:ascii="Arial" w:hAnsi="Arial" w:cs="Arial"/>
          <w:sz w:val="24"/>
          <w:szCs w:val="24"/>
        </w:rPr>
        <w:t xml:space="preserve"> vias </w:t>
      </w:r>
      <w:r>
        <w:rPr>
          <w:rFonts w:ascii="Arial" w:hAnsi="Arial" w:cs="Arial"/>
          <w:sz w:val="24"/>
          <w:szCs w:val="24"/>
        </w:rPr>
        <w:t>de documento de identidade – RG</w:t>
      </w:r>
    </w:p>
    <w:p w:rsidR="00901ED9" w:rsidRPr="00901ED9" w:rsidRDefault="00901ED9" w:rsidP="00901ED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testado de Antecedente Criminal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8h às 16h30.</w:t>
      </w:r>
    </w:p>
    <w:p w:rsidR="00901ED9" w:rsidRPr="00901ED9" w:rsidRDefault="00901ED9" w:rsidP="00901ED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DETRAN</w:t>
      </w:r>
    </w:p>
    <w:p w:rsidR="00901ED9" w:rsidRPr="00901ED9" w:rsidRDefault="00901ED9" w:rsidP="00901ED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Serviços ligados ao veículo, tais como: transferências (proprietário/município), emissão de documentos de propriedade, verificação de multas e emissão de taxas de serviços, além de informações pertinentes ao serviço do DETRAN.</w:t>
      </w:r>
    </w:p>
    <w:p w:rsidR="00901ED9" w:rsidRPr="00901ED9" w:rsidRDefault="00901ED9" w:rsidP="00901ED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8h às 17h.</w:t>
      </w:r>
    </w:p>
    <w:p w:rsidR="00901ED9" w:rsidRPr="00901ED9" w:rsidRDefault="00901ED9" w:rsidP="00901ED9">
      <w:pPr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ACESSA SP</w:t>
      </w:r>
    </w:p>
    <w:p w:rsidR="00901ED9" w:rsidRPr="00901ED9" w:rsidRDefault="00901ED9" w:rsidP="00901ED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 xml:space="preserve">Internet gratuita às pessoas cadastradas. Os interessados têm acesso aos mais variados sites. </w:t>
      </w:r>
    </w:p>
    <w:p w:rsidR="00901ED9" w:rsidRPr="00901ED9" w:rsidRDefault="00901ED9" w:rsidP="00901ED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Para alunos da rede pública é possível (dentro de alguns critérios) imprimir trabalhos e pesquisa de assuntos relacionados à escola.</w:t>
      </w:r>
    </w:p>
    <w:p w:rsidR="00901ED9" w:rsidRPr="00901ED9" w:rsidRDefault="00901ED9" w:rsidP="00901ED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Impressão de currículos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8h às 17h.</w:t>
      </w:r>
    </w:p>
    <w:p w:rsid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CARTÃO BOM</w:t>
      </w:r>
    </w:p>
    <w:p w:rsidR="00901ED9" w:rsidRPr="00901ED9" w:rsidRDefault="00901ED9" w:rsidP="00901ED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 xml:space="preserve">Emissão de Cartão Bom Comum (recarregável). Somente 1ª via </w:t>
      </w:r>
    </w:p>
    <w:p w:rsidR="00901ED9" w:rsidRPr="00901ED9" w:rsidRDefault="00901ED9" w:rsidP="00901ED9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Emissão de Cartão Sênior (gratuito) para pessoas de mais de 60 anos. Primeira via e vias subsequentes.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 xml:space="preserve">Necessário apresentar documentos pessoais e comprovante de residência de qualquer munícipio. 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Atendimento: Segunda a sexta-feira, das 8h às 16h.</w:t>
      </w:r>
    </w:p>
    <w:p w:rsidR="00901ED9" w:rsidRPr="00901ED9" w:rsidRDefault="00901ED9" w:rsidP="00901ED9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EMISSÃO DE DOCUMENTOS</w:t>
      </w:r>
    </w:p>
    <w:p w:rsidR="00901ED9" w:rsidRPr="00901ED9" w:rsidRDefault="00901ED9" w:rsidP="00901ED9">
      <w:pPr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Pedidos de 2ª via de certidão de nascimento, casamento e óbito.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9h às 17h.</w:t>
      </w:r>
    </w:p>
    <w:p w:rsidR="00901ED9" w:rsidRPr="00901ED9" w:rsidRDefault="00901ED9" w:rsidP="00901ED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01ED9" w:rsidRPr="00901ED9" w:rsidRDefault="00901ED9" w:rsidP="00901ED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01ED9">
        <w:rPr>
          <w:rFonts w:ascii="Arial" w:hAnsi="Arial" w:cs="Arial"/>
          <w:b/>
          <w:sz w:val="24"/>
          <w:szCs w:val="24"/>
        </w:rPr>
        <w:t>EXECUÇÃO FISCAL</w:t>
      </w:r>
    </w:p>
    <w:p w:rsidR="00901ED9" w:rsidRPr="00901ED9" w:rsidRDefault="00901ED9" w:rsidP="00901ED9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 s</w:t>
      </w:r>
      <w:r w:rsidRPr="00901ED9">
        <w:rPr>
          <w:rFonts w:ascii="Arial" w:hAnsi="Arial" w:cs="Arial"/>
          <w:sz w:val="24"/>
          <w:szCs w:val="24"/>
        </w:rPr>
        <w:t>egunda a sexta-feira, das 9h às 17h.</w:t>
      </w:r>
    </w:p>
    <w:p w:rsidR="00901ED9" w:rsidRPr="00901ED9" w:rsidRDefault="00901ED9" w:rsidP="00901ED9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901ED9">
        <w:rPr>
          <w:rFonts w:ascii="Arial" w:hAnsi="Arial" w:cs="Arial"/>
          <w:sz w:val="24"/>
          <w:szCs w:val="24"/>
        </w:rPr>
        <w:t>Apenas para pessoas que estão inscritas na dívida ativa de Pirapora do Bom Jesus</w:t>
      </w:r>
    </w:p>
    <w:p w:rsidR="00901ED9" w:rsidRDefault="00901ED9" w:rsidP="00901ED9">
      <w:pPr>
        <w:spacing w:after="120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901ED9" w:rsidRDefault="00901ED9" w:rsidP="00901ED9">
      <w:pPr>
        <w:spacing w:after="120"/>
        <w:jc w:val="center"/>
        <w:rPr>
          <w:rFonts w:ascii="Cambria" w:hAnsi="Cambria" w:cs="Arial"/>
          <w:sz w:val="22"/>
          <w:szCs w:val="22"/>
        </w:rPr>
      </w:pPr>
    </w:p>
    <w:p w:rsidR="00901ED9" w:rsidRDefault="00901ED9" w:rsidP="00901ED9">
      <w:pPr>
        <w:spacing w:after="120"/>
        <w:jc w:val="center"/>
        <w:rPr>
          <w:rFonts w:ascii="Cambria" w:hAnsi="Cambria" w:cs="Arial"/>
          <w:sz w:val="22"/>
          <w:szCs w:val="22"/>
        </w:rPr>
      </w:pPr>
    </w:p>
    <w:p w:rsidR="00BD25B1" w:rsidRDefault="00BD25B1"/>
    <w:sectPr w:rsidR="00BD2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4158"/>
    <w:multiLevelType w:val="hybridMultilevel"/>
    <w:tmpl w:val="1EB43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A30"/>
    <w:multiLevelType w:val="hybridMultilevel"/>
    <w:tmpl w:val="CCBE2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436A"/>
    <w:multiLevelType w:val="hybridMultilevel"/>
    <w:tmpl w:val="FEF23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2DD0"/>
    <w:multiLevelType w:val="hybridMultilevel"/>
    <w:tmpl w:val="9F62D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B5EC1"/>
    <w:multiLevelType w:val="hybridMultilevel"/>
    <w:tmpl w:val="EFDE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53E0C"/>
    <w:multiLevelType w:val="hybridMultilevel"/>
    <w:tmpl w:val="46B2A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00B0"/>
    <w:multiLevelType w:val="hybridMultilevel"/>
    <w:tmpl w:val="33525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25BA5"/>
    <w:multiLevelType w:val="hybridMultilevel"/>
    <w:tmpl w:val="0BA06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74B6E"/>
    <w:multiLevelType w:val="hybridMultilevel"/>
    <w:tmpl w:val="94E6A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71945"/>
    <w:multiLevelType w:val="hybridMultilevel"/>
    <w:tmpl w:val="20B2A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92983"/>
    <w:multiLevelType w:val="hybridMultilevel"/>
    <w:tmpl w:val="9E244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9"/>
    <w:rsid w:val="00901ED9"/>
    <w:rsid w:val="00B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2CEE-83F1-4E3B-9645-1B5332DD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2019-03-01T20:05:00Z</dcterms:created>
  <dcterms:modified xsi:type="dcterms:W3CDTF">2019-03-01T20:08:00Z</dcterms:modified>
</cp:coreProperties>
</file>