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5" w:rsidRPr="008F5FC5" w:rsidRDefault="008F5FC5" w:rsidP="008F5FC5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i/>
          <w:kern w:val="2"/>
          <w:sz w:val="24"/>
          <w:szCs w:val="24"/>
          <w:lang w:val="x-none" w:eastAsia="pt-BR"/>
        </w:rPr>
      </w:pPr>
    </w:p>
    <w:p w:rsidR="008F5FC5" w:rsidRPr="008F5FC5" w:rsidRDefault="008F5FC5" w:rsidP="008F5FC5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  <w:t>CIC LARANJAL PAULISTA</w:t>
      </w:r>
    </w:p>
    <w:p w:rsidR="008F5FC5" w:rsidRPr="008F5FC5" w:rsidRDefault="008F5FC5" w:rsidP="008F5FC5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kern w:val="2"/>
          <w:sz w:val="24"/>
          <w:szCs w:val="24"/>
          <w:lang w:eastAsia="pt-BR"/>
        </w:rPr>
        <w:t>Rua: Delfino de Mello - 63 - Centro - CEP 18.500-000 – Laranjal Paulista – S.P.</w:t>
      </w:r>
    </w:p>
    <w:p w:rsidR="008F5FC5" w:rsidRPr="008F5FC5" w:rsidRDefault="008F5FC5" w:rsidP="008F5FC5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kern w:val="2"/>
          <w:sz w:val="24"/>
          <w:szCs w:val="24"/>
          <w:lang w:eastAsia="pt-BR"/>
        </w:rPr>
        <w:t>Tel.: (15) 33839120/3283.5968053 -  e-mail:ind.comercio@laranjalpaulista.sp.gov.br</w:t>
      </w:r>
    </w:p>
    <w:p w:rsidR="008F5FC5" w:rsidRPr="008F5FC5" w:rsidRDefault="008F5FC5" w:rsidP="008F5FC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  <w:t>SERVIÇOS</w:t>
      </w:r>
    </w:p>
    <w:p w:rsidR="008F5FC5" w:rsidRPr="008F5FC5" w:rsidRDefault="008F5FC5" w:rsidP="008F5FC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  <w:t>ABRIL/2019</w:t>
      </w: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 xml:space="preserve">POSTO DE ATENDIMENTO AO TRABALHADOR – PAT 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O PAT funciona como uma agência de emprego gratuita e oferece serviços de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Intermediação de mão-de obra;</w:t>
      </w:r>
      <w:bookmarkStart w:id="0" w:name="_GoBack"/>
      <w:bookmarkEnd w:id="0"/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Habilitação ao seguro desemprego;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Emissão de 1ª e 2ª via de Carteira de Trabalho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Atendimento:</w:t>
      </w: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 segunda a sexta-feira, das 8h às 16h.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BANCO DO POVO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Microcrédito com taxa de 0,35% ao mês (Banco do Povo)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Atendimento:</w:t>
      </w: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 segunda a sexta-feira, das 8h às 16h.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PROCON – SP</w:t>
      </w: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Orientações gerais sobre direitos do consumidor, consulta com ou sem emissão de cartas junto à SABESP, Eletropaulo, Telefônica, convênios médicos, cartões de crédito, bancos.</w:t>
      </w: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Orientações, Cadastro, procedimento de créditos e recuperação de senha da Nota Fiscal Paulista. </w:t>
      </w:r>
    </w:p>
    <w:p w:rsidR="008F5FC5" w:rsidRPr="008F5FC5" w:rsidRDefault="008F5FC5" w:rsidP="008F5F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Atendimento:</w:t>
      </w: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 segunda a sexta-feira, das 8h às 16h.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 xml:space="preserve">JUNTA MILITAR 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Alistamento militar.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Atendimento:</w:t>
      </w: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 segunda a sexta-feira, das 8h às 16h.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 xml:space="preserve">SALA DO EMPREENDEDOR 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Abertura, alteração, e declaração anual para Microempreendedores Individuais.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Atendimento:</w:t>
      </w: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 segunda a sexta-feira, das 8h às 16h.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POSTO SEBRAE AQUI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>Consultorias, atendimentos, orientações, cursos e oficinas para empreendedores e potenciais empreendedores.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</w:pPr>
      <w:r w:rsidRPr="008F5FC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pt-BR"/>
        </w:rPr>
        <w:t>Atendimento:</w:t>
      </w:r>
      <w:r w:rsidRPr="008F5FC5">
        <w:rPr>
          <w:rFonts w:ascii="Arial" w:eastAsia="Lucida Sans Unicode" w:hAnsi="Arial" w:cs="Arial"/>
          <w:color w:val="000000"/>
          <w:kern w:val="2"/>
          <w:sz w:val="24"/>
          <w:szCs w:val="24"/>
          <w:lang w:eastAsia="pt-BR"/>
        </w:rPr>
        <w:t xml:space="preserve"> segunda a sexta-feira, das 8h às 16h.</w:t>
      </w: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u w:val="single"/>
          <w:lang w:eastAsia="pt-BR"/>
        </w:rPr>
      </w:pPr>
    </w:p>
    <w:p w:rsidR="008F5FC5" w:rsidRPr="008F5FC5" w:rsidRDefault="008F5FC5" w:rsidP="008F5FC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t-BR"/>
        </w:rPr>
      </w:pPr>
    </w:p>
    <w:p w:rsidR="00AC4739" w:rsidRDefault="00AC4739"/>
    <w:sectPr w:rsidR="00AC4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C5"/>
    <w:rsid w:val="008F5FC5"/>
    <w:rsid w:val="00A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D252-2347-4285-9A6F-BFAAEE7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2019-04-12T17:48:00Z</dcterms:created>
  <dcterms:modified xsi:type="dcterms:W3CDTF">2019-04-12T17:49:00Z</dcterms:modified>
</cp:coreProperties>
</file>